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E0D" w:rsidRPr="006E5FDF" w:rsidRDefault="0087593D" w:rsidP="00283E0D">
      <w:pPr>
        <w:ind w:left="720" w:right="3770" w:firstLine="720"/>
        <w:rPr>
          <w:i/>
          <w:iCs/>
        </w:rPr>
      </w:pPr>
      <w:r w:rsidRPr="006E5FDF">
        <w:rPr>
          <w:i/>
          <w:iCs/>
          <w:noProof/>
        </w:rPr>
        <w:drawing>
          <wp:anchor distT="0" distB="0" distL="114300" distR="114300" simplePos="0" relativeHeight="251662336" behindDoc="0" locked="0" layoutInCell="0" allowOverlap="1">
            <wp:simplePos x="0" y="0"/>
            <wp:positionH relativeFrom="column">
              <wp:posOffset>909955</wp:posOffset>
            </wp:positionH>
            <wp:positionV relativeFrom="paragraph">
              <wp:posOffset>-271145</wp:posOffset>
            </wp:positionV>
            <wp:extent cx="511175" cy="638175"/>
            <wp:effectExtent l="19050" t="0" r="3175" b="0"/>
            <wp:wrapNone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83E0D" w:rsidRPr="006E5FDF" w:rsidRDefault="00283E0D" w:rsidP="00283E0D">
      <w:pPr>
        <w:ind w:right="3770"/>
        <w:rPr>
          <w:i/>
          <w:iCs/>
        </w:rPr>
      </w:pPr>
    </w:p>
    <w:p w:rsidR="0087593D" w:rsidRPr="006E5FDF" w:rsidRDefault="0087593D" w:rsidP="0087593D">
      <w:pPr>
        <w:rPr>
          <w:b/>
        </w:rPr>
      </w:pPr>
      <w:r w:rsidRPr="006E5FDF">
        <w:rPr>
          <w:b/>
        </w:rPr>
        <w:t xml:space="preserve">          REPUBLIKA HRVATSKA</w:t>
      </w:r>
    </w:p>
    <w:p w:rsidR="0087593D" w:rsidRPr="006E5FDF" w:rsidRDefault="0087593D" w:rsidP="0087593D">
      <w:pPr>
        <w:rPr>
          <w:b/>
        </w:rPr>
      </w:pPr>
      <w:r w:rsidRPr="006E5FDF">
        <w:rPr>
          <w:b/>
        </w:rPr>
        <w:t>VUKOVARSKO-SRIJEMSKA ŽUPANIJA</w:t>
      </w:r>
    </w:p>
    <w:p w:rsidR="0087593D" w:rsidRPr="006E5FDF" w:rsidRDefault="000364FC" w:rsidP="0087593D">
      <w:r>
        <w:rPr>
          <w:noProof/>
          <w:lang w:eastAsia="en-US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-5.85pt;margin-top:4.5pt;width:35.85pt;height:43.2pt;z-index:251660288;visibility:visible;mso-wrap-edited:f" o:allowincell="f">
            <v:imagedata r:id="rId8" o:title=""/>
          </v:shape>
          <o:OLEObject Type="Embed" ProgID="Word.Picture.8" ShapeID="_x0000_s1027" DrawAspect="Content" ObjectID="_1598179662" r:id="rId9"/>
        </w:object>
      </w:r>
      <w:r w:rsidR="0087593D" w:rsidRPr="006E5FDF">
        <w:t xml:space="preserve">            OPĆINA ANDRIJAŠEVCI</w:t>
      </w:r>
    </w:p>
    <w:p w:rsidR="0087593D" w:rsidRPr="006E5FDF" w:rsidRDefault="0087593D" w:rsidP="0087593D">
      <w:pPr>
        <w:rPr>
          <w:b/>
        </w:rPr>
      </w:pPr>
      <w:r w:rsidRPr="006E5FDF">
        <w:tab/>
        <w:t xml:space="preserve">     </w:t>
      </w:r>
      <w:r w:rsidRPr="006E5FDF">
        <w:rPr>
          <w:b/>
        </w:rPr>
        <w:t>Općinsko vijeće</w:t>
      </w:r>
    </w:p>
    <w:p w:rsidR="0087593D" w:rsidRPr="006E5FDF" w:rsidRDefault="0087593D" w:rsidP="0087593D">
      <w:pPr>
        <w:rPr>
          <w:b/>
        </w:rPr>
      </w:pPr>
    </w:p>
    <w:p w:rsidR="0087593D" w:rsidRPr="006E5FDF" w:rsidRDefault="0087593D" w:rsidP="0087593D">
      <w:pPr>
        <w:rPr>
          <w:b/>
        </w:rPr>
      </w:pPr>
    </w:p>
    <w:p w:rsidR="0076242D" w:rsidRPr="006E5FDF" w:rsidRDefault="0076242D" w:rsidP="0076242D">
      <w:r w:rsidRPr="006E5FDF">
        <w:t xml:space="preserve">KLASA: </w:t>
      </w:r>
      <w:r w:rsidR="00094347" w:rsidRPr="006E5FDF">
        <w:t>021-05/18-02/07</w:t>
      </w:r>
    </w:p>
    <w:p w:rsidR="0076242D" w:rsidRPr="006E5FDF" w:rsidRDefault="0076242D" w:rsidP="0076242D">
      <w:r w:rsidRPr="006E5FDF">
        <w:t>URBROJ: 2188/02-03-1</w:t>
      </w:r>
      <w:r w:rsidR="00AD13FD" w:rsidRPr="006E5FDF">
        <w:t>8</w:t>
      </w:r>
      <w:r w:rsidRPr="006E5FDF">
        <w:t>-</w:t>
      </w:r>
      <w:r w:rsidR="007A69E4">
        <w:t>3</w:t>
      </w:r>
    </w:p>
    <w:p w:rsidR="0076242D" w:rsidRPr="006E5FDF" w:rsidRDefault="0076242D" w:rsidP="0076242D">
      <w:r w:rsidRPr="006E5FDF">
        <w:t xml:space="preserve">Rokovci, </w:t>
      </w:r>
      <w:r w:rsidR="007A69E4">
        <w:t>10. rujna</w:t>
      </w:r>
      <w:bookmarkStart w:id="0" w:name="_GoBack"/>
      <w:bookmarkEnd w:id="0"/>
      <w:r w:rsidRPr="006E5FDF">
        <w:t xml:space="preserve"> 201</w:t>
      </w:r>
      <w:r w:rsidR="00AD13FD" w:rsidRPr="006E5FDF">
        <w:t>8</w:t>
      </w:r>
      <w:r w:rsidRPr="006E5FDF">
        <w:t>. godine</w:t>
      </w:r>
    </w:p>
    <w:p w:rsidR="00283E0D" w:rsidRPr="006E5FDF" w:rsidRDefault="00283E0D" w:rsidP="00283E0D">
      <w:pPr>
        <w:ind w:left="-540"/>
        <w:rPr>
          <w:i/>
          <w:iCs/>
        </w:rPr>
      </w:pPr>
    </w:p>
    <w:p w:rsidR="00283E0D" w:rsidRDefault="00570AC7" w:rsidP="00A07375">
      <w:pPr>
        <w:ind w:firstLine="708"/>
        <w:jc w:val="both"/>
      </w:pPr>
      <w:r w:rsidRPr="006E5FDF">
        <w:t xml:space="preserve">Na temelju članka 32. </w:t>
      </w:r>
      <w:r w:rsidR="00EA466D" w:rsidRPr="006E5FDF">
        <w:t>i 86.</w:t>
      </w:r>
      <w:r w:rsidRPr="006E5FDF">
        <w:t>Statuta Općine Andrijaševci („Službeni vjesnik“ Vukovarsko-srijemske županije,</w:t>
      </w:r>
      <w:r w:rsidR="00976AC4" w:rsidRPr="006E5FDF">
        <w:t xml:space="preserve"> </w:t>
      </w:r>
      <w:r w:rsidR="00EA466D" w:rsidRPr="006E5FDF">
        <w:t>br. 2/13</w:t>
      </w:r>
      <w:r w:rsidR="00976AC4" w:rsidRPr="006E5FDF">
        <w:t xml:space="preserve"> i 2/18</w:t>
      </w:r>
      <w:r w:rsidR="00EA466D" w:rsidRPr="006E5FDF">
        <w:t xml:space="preserve">), </w:t>
      </w:r>
      <w:r w:rsidR="00A07375" w:rsidRPr="006E5FDF">
        <w:t xml:space="preserve">Općinsko vijeće Općine Andrijaševci na svojoj </w:t>
      </w:r>
      <w:r w:rsidR="00AD13FD" w:rsidRPr="006E5FDF">
        <w:t>13.</w:t>
      </w:r>
      <w:r w:rsidR="00CD6260" w:rsidRPr="006E5FDF">
        <w:t xml:space="preserve"> sjednici održanoj dana </w:t>
      </w:r>
      <w:r w:rsidR="00AD13FD" w:rsidRPr="006E5FDF">
        <w:t>10</w:t>
      </w:r>
      <w:r w:rsidR="007C0CD4" w:rsidRPr="006E5FDF">
        <w:t xml:space="preserve">. rujna </w:t>
      </w:r>
      <w:r w:rsidR="00A07375" w:rsidRPr="006E5FDF">
        <w:t>201</w:t>
      </w:r>
      <w:r w:rsidR="00AD13FD" w:rsidRPr="006E5FDF">
        <w:t>8</w:t>
      </w:r>
      <w:r w:rsidR="00A07375" w:rsidRPr="006E5FDF">
        <w:t>. godine</w:t>
      </w:r>
      <w:r w:rsidR="00B93720" w:rsidRPr="006E5FDF">
        <w:t>,</w:t>
      </w:r>
      <w:r w:rsidR="00A07375" w:rsidRPr="006E5FDF">
        <w:t xml:space="preserve"> donosi</w:t>
      </w:r>
      <w:r w:rsidRPr="006E5FDF">
        <w:t xml:space="preserve"> </w:t>
      </w:r>
    </w:p>
    <w:p w:rsidR="006E5FDF" w:rsidRPr="006E5FDF" w:rsidRDefault="006E5FDF" w:rsidP="00A07375">
      <w:pPr>
        <w:ind w:firstLine="708"/>
        <w:jc w:val="both"/>
      </w:pPr>
    </w:p>
    <w:p w:rsidR="00D22CA6" w:rsidRPr="006E5FDF" w:rsidRDefault="00D22CA6" w:rsidP="00283E0D">
      <w:pPr>
        <w:jc w:val="center"/>
        <w:rPr>
          <w:b/>
        </w:rPr>
      </w:pPr>
    </w:p>
    <w:p w:rsidR="00283E0D" w:rsidRPr="006E5FDF" w:rsidRDefault="00D22CA6" w:rsidP="00283E0D">
      <w:pPr>
        <w:jc w:val="center"/>
        <w:rPr>
          <w:b/>
        </w:rPr>
      </w:pPr>
      <w:r w:rsidRPr="006E5FDF">
        <w:rPr>
          <w:b/>
        </w:rPr>
        <w:t>ODLUKU</w:t>
      </w:r>
    </w:p>
    <w:p w:rsidR="00283E0D" w:rsidRPr="006E5FDF" w:rsidRDefault="00283E0D" w:rsidP="00283E0D">
      <w:pPr>
        <w:jc w:val="center"/>
        <w:rPr>
          <w:b/>
        </w:rPr>
      </w:pPr>
      <w:r w:rsidRPr="006E5FDF">
        <w:rPr>
          <w:b/>
        </w:rPr>
        <w:t xml:space="preserve"> o </w:t>
      </w:r>
      <w:r w:rsidR="001F0256" w:rsidRPr="006E5FDF">
        <w:rPr>
          <w:b/>
        </w:rPr>
        <w:t>izgradnji Gospodarske zone „BILJANA“</w:t>
      </w:r>
      <w:r w:rsidR="00D22CA6" w:rsidRPr="006E5FDF">
        <w:rPr>
          <w:b/>
        </w:rPr>
        <w:t xml:space="preserve"> </w:t>
      </w:r>
    </w:p>
    <w:p w:rsidR="00035DC2" w:rsidRPr="006E5FDF" w:rsidRDefault="00035DC2" w:rsidP="00283E0D">
      <w:pPr>
        <w:jc w:val="center"/>
        <w:rPr>
          <w:b/>
        </w:rPr>
      </w:pPr>
    </w:p>
    <w:p w:rsidR="00283E0D" w:rsidRDefault="00283E0D" w:rsidP="00283E0D">
      <w:pPr>
        <w:jc w:val="center"/>
      </w:pPr>
    </w:p>
    <w:p w:rsidR="006E5FDF" w:rsidRPr="006E5FDF" w:rsidRDefault="006E5FDF" w:rsidP="00283E0D">
      <w:pPr>
        <w:jc w:val="center"/>
      </w:pPr>
    </w:p>
    <w:p w:rsidR="00283E0D" w:rsidRPr="006E5FDF" w:rsidRDefault="00283E0D" w:rsidP="00035DC2">
      <w:pPr>
        <w:spacing w:line="240" w:lineRule="atLeast"/>
        <w:jc w:val="center"/>
        <w:rPr>
          <w:b/>
        </w:rPr>
      </w:pPr>
      <w:r w:rsidRPr="006E5FDF">
        <w:rPr>
          <w:b/>
        </w:rPr>
        <w:t>Članak 1.</w:t>
      </w:r>
    </w:p>
    <w:p w:rsidR="00775B0B" w:rsidRPr="006E5FDF" w:rsidRDefault="001F0256" w:rsidP="00D76F24">
      <w:pPr>
        <w:spacing w:line="240" w:lineRule="atLeast"/>
        <w:ind w:firstLine="708"/>
        <w:jc w:val="both"/>
      </w:pPr>
      <w:r w:rsidRPr="006E5FDF">
        <w:t>Donosi se Odluka o izgradnji Gospodarske zone „BILJANA“ u Andrijaševcima.</w:t>
      </w:r>
    </w:p>
    <w:p w:rsidR="001F0256" w:rsidRDefault="001F0256" w:rsidP="001F0256">
      <w:pPr>
        <w:spacing w:line="240" w:lineRule="atLeast"/>
        <w:jc w:val="both"/>
      </w:pPr>
    </w:p>
    <w:p w:rsidR="006E5FDF" w:rsidRPr="006E5FDF" w:rsidRDefault="006E5FDF" w:rsidP="001F0256">
      <w:pPr>
        <w:spacing w:line="240" w:lineRule="atLeast"/>
        <w:jc w:val="both"/>
      </w:pPr>
    </w:p>
    <w:p w:rsidR="00035DC2" w:rsidRPr="006E5FDF" w:rsidRDefault="00035DC2" w:rsidP="00035DC2">
      <w:pPr>
        <w:pStyle w:val="StandardWeb"/>
        <w:spacing w:before="0" w:beforeAutospacing="0" w:after="0" w:afterAutospacing="0" w:line="240" w:lineRule="atLeast"/>
        <w:jc w:val="center"/>
        <w:rPr>
          <w:b/>
        </w:rPr>
      </w:pPr>
      <w:r w:rsidRPr="006E5FDF">
        <w:rPr>
          <w:b/>
        </w:rPr>
        <w:t>Članak 2.</w:t>
      </w:r>
    </w:p>
    <w:p w:rsidR="00507857" w:rsidRPr="006E5FDF" w:rsidRDefault="001F0256" w:rsidP="001F0256">
      <w:pPr>
        <w:spacing w:line="240" w:lineRule="atLeast"/>
        <w:ind w:firstLine="708"/>
        <w:jc w:val="both"/>
      </w:pPr>
      <w:r w:rsidRPr="006E5FDF">
        <w:t>Područje Gospodarske zone „BILJANA“ obuhvaća katastarske čestice broj 34/2 i 34/3, obje u katastarskoj općini Andrijaševci,</w:t>
      </w:r>
      <w:r w:rsidR="00C27ED9" w:rsidRPr="006E5FDF">
        <w:t xml:space="preserve"> ukupne površine 56 383 m²</w:t>
      </w:r>
      <w:r w:rsidR="000D644D" w:rsidRPr="006E5FDF">
        <w:t>,</w:t>
      </w:r>
      <w:r w:rsidRPr="006E5FDF">
        <w:t xml:space="preserve"> a koje katastarske čestice se prema važe</w:t>
      </w:r>
      <w:r w:rsidR="00C27ED9" w:rsidRPr="006E5FDF">
        <w:t>ćo</w:t>
      </w:r>
      <w:r w:rsidRPr="006E5FDF">
        <w:t>j prostorno-planskoj dokumentaciji nalaze unutar granica građevinskog područja naselja Andrijaševci – gospodarska namjena.</w:t>
      </w:r>
    </w:p>
    <w:p w:rsidR="00507857" w:rsidRDefault="00507857" w:rsidP="00507857">
      <w:pPr>
        <w:pStyle w:val="StandardWeb"/>
        <w:spacing w:before="0" w:beforeAutospacing="0" w:after="0" w:afterAutospacing="0" w:line="240" w:lineRule="atLeast"/>
        <w:ind w:firstLine="708"/>
        <w:jc w:val="both"/>
      </w:pPr>
    </w:p>
    <w:p w:rsidR="006E5FDF" w:rsidRPr="006E5FDF" w:rsidRDefault="006E5FDF" w:rsidP="00507857">
      <w:pPr>
        <w:pStyle w:val="StandardWeb"/>
        <w:spacing w:before="0" w:beforeAutospacing="0" w:after="0" w:afterAutospacing="0" w:line="240" w:lineRule="atLeast"/>
        <w:ind w:firstLine="708"/>
        <w:jc w:val="both"/>
      </w:pPr>
    </w:p>
    <w:p w:rsidR="00035DC2" w:rsidRPr="006E5FDF" w:rsidRDefault="00035DC2" w:rsidP="00035DC2">
      <w:pPr>
        <w:pStyle w:val="StandardWeb"/>
        <w:spacing w:before="0" w:beforeAutospacing="0" w:after="0" w:afterAutospacing="0" w:line="240" w:lineRule="atLeast"/>
        <w:jc w:val="center"/>
        <w:rPr>
          <w:b/>
        </w:rPr>
      </w:pPr>
      <w:r w:rsidRPr="006E5FDF">
        <w:rPr>
          <w:b/>
        </w:rPr>
        <w:t>Članak 3.</w:t>
      </w:r>
    </w:p>
    <w:p w:rsidR="00283E0D" w:rsidRPr="006E5FDF" w:rsidRDefault="00035DC2" w:rsidP="00035DC2">
      <w:pPr>
        <w:pStyle w:val="StandardWeb"/>
        <w:spacing w:before="0" w:beforeAutospacing="0" w:after="0" w:afterAutospacing="0" w:line="240" w:lineRule="atLeast"/>
        <w:ind w:firstLine="708"/>
        <w:jc w:val="both"/>
      </w:pPr>
      <w:r w:rsidRPr="006E5FDF">
        <w:t>Ova Odluka stupa na snagu danom donošenja, a objavit će se u „Službenom vjesniku“ Vukovarsko-srijemske županije.</w:t>
      </w:r>
    </w:p>
    <w:p w:rsidR="00635194" w:rsidRPr="006E5FDF" w:rsidRDefault="00635194" w:rsidP="00635194">
      <w:pPr>
        <w:pStyle w:val="western"/>
        <w:spacing w:before="0" w:beforeAutospacing="0" w:after="0" w:line="240" w:lineRule="atLeast"/>
        <w:jc w:val="right"/>
        <w:rPr>
          <w:b/>
          <w:bCs/>
          <w:color w:val="auto"/>
        </w:rPr>
      </w:pPr>
    </w:p>
    <w:p w:rsidR="00635194" w:rsidRPr="006E5FDF" w:rsidRDefault="00635194" w:rsidP="00635194">
      <w:pPr>
        <w:pStyle w:val="western"/>
        <w:spacing w:before="0" w:beforeAutospacing="0" w:after="0" w:line="240" w:lineRule="atLeast"/>
        <w:jc w:val="right"/>
        <w:rPr>
          <w:b/>
          <w:bCs/>
          <w:color w:val="auto"/>
        </w:rPr>
      </w:pPr>
    </w:p>
    <w:p w:rsidR="00D76F24" w:rsidRPr="006E5FDF" w:rsidRDefault="00D76F24" w:rsidP="00635194">
      <w:pPr>
        <w:pStyle w:val="western"/>
        <w:spacing w:before="0" w:beforeAutospacing="0" w:after="0" w:line="240" w:lineRule="atLeast"/>
        <w:jc w:val="right"/>
        <w:rPr>
          <w:b/>
          <w:bCs/>
          <w:color w:val="auto"/>
        </w:rPr>
      </w:pPr>
    </w:p>
    <w:p w:rsidR="00635194" w:rsidRPr="006E5FDF" w:rsidRDefault="00635194" w:rsidP="00635194">
      <w:pPr>
        <w:pStyle w:val="western"/>
        <w:spacing w:before="0" w:beforeAutospacing="0" w:after="0" w:line="240" w:lineRule="atLeast"/>
        <w:jc w:val="right"/>
        <w:rPr>
          <w:b/>
          <w:bCs/>
          <w:color w:val="auto"/>
        </w:rPr>
      </w:pPr>
      <w:r w:rsidRPr="006E5FDF">
        <w:rPr>
          <w:b/>
          <w:bCs/>
          <w:color w:val="auto"/>
          <w:lang w:val="en-US"/>
        </w:rPr>
        <w:t>P</w:t>
      </w:r>
      <w:r w:rsidR="00035DC2" w:rsidRPr="006E5FDF">
        <w:rPr>
          <w:b/>
          <w:bCs/>
          <w:color w:val="auto"/>
          <w:lang w:val="en-US"/>
        </w:rPr>
        <w:t>REDSJEDNIK</w:t>
      </w:r>
      <w:r w:rsidR="00035DC2" w:rsidRPr="006E5FDF">
        <w:rPr>
          <w:b/>
          <w:bCs/>
          <w:color w:val="auto"/>
        </w:rPr>
        <w:t xml:space="preserve"> </w:t>
      </w:r>
      <w:r w:rsidR="00035DC2" w:rsidRPr="006E5FDF">
        <w:rPr>
          <w:b/>
          <w:bCs/>
          <w:color w:val="auto"/>
          <w:lang w:val="en-US"/>
        </w:rPr>
        <w:t>OP</w:t>
      </w:r>
      <w:r w:rsidR="00035DC2" w:rsidRPr="006E5FDF">
        <w:rPr>
          <w:b/>
          <w:bCs/>
          <w:color w:val="auto"/>
        </w:rPr>
        <w:t>ĆINSKOG VIJEĆA</w:t>
      </w:r>
    </w:p>
    <w:p w:rsidR="00035DC2" w:rsidRPr="006E5FDF" w:rsidRDefault="00035DC2" w:rsidP="00635194">
      <w:pPr>
        <w:pStyle w:val="western"/>
        <w:spacing w:before="0" w:beforeAutospacing="0" w:after="0" w:line="240" w:lineRule="atLeast"/>
        <w:ind w:left="4248" w:firstLine="708"/>
        <w:jc w:val="center"/>
        <w:rPr>
          <w:color w:val="auto"/>
        </w:rPr>
      </w:pPr>
      <w:r w:rsidRPr="006E5FDF">
        <w:rPr>
          <w:color w:val="auto"/>
          <w:lang w:val="en-US"/>
        </w:rPr>
        <w:t>Zlatko</w:t>
      </w:r>
      <w:r w:rsidRPr="006E5FDF">
        <w:rPr>
          <w:color w:val="auto"/>
        </w:rPr>
        <w:t xml:space="preserve"> </w:t>
      </w:r>
      <w:r w:rsidRPr="006E5FDF">
        <w:rPr>
          <w:color w:val="auto"/>
          <w:lang w:val="en-US"/>
        </w:rPr>
        <w:t>Koba</w:t>
      </w:r>
      <w:r w:rsidRPr="006E5FDF">
        <w:rPr>
          <w:color w:val="auto"/>
        </w:rPr>
        <w:t>š</w:t>
      </w:r>
      <w:r w:rsidRPr="006E5FDF">
        <w:rPr>
          <w:color w:val="auto"/>
          <w:lang w:val="en-US"/>
        </w:rPr>
        <w:t>evi</w:t>
      </w:r>
      <w:r w:rsidRPr="006E5FDF">
        <w:rPr>
          <w:color w:val="auto"/>
        </w:rPr>
        <w:t>ć, bacc. oec.</w:t>
      </w:r>
    </w:p>
    <w:sectPr w:rsidR="00035DC2" w:rsidRPr="006E5FDF" w:rsidSect="00A12F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64FC" w:rsidRDefault="000364FC" w:rsidP="00C31CDC">
      <w:r>
        <w:separator/>
      </w:r>
    </w:p>
  </w:endnote>
  <w:endnote w:type="continuationSeparator" w:id="0">
    <w:p w:rsidR="000364FC" w:rsidRDefault="000364FC" w:rsidP="00C31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64FC" w:rsidRDefault="000364FC" w:rsidP="00C31CDC">
      <w:r>
        <w:separator/>
      </w:r>
    </w:p>
  </w:footnote>
  <w:footnote w:type="continuationSeparator" w:id="0">
    <w:p w:rsidR="000364FC" w:rsidRDefault="000364FC" w:rsidP="00C31C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A553AB"/>
    <w:multiLevelType w:val="hybridMultilevel"/>
    <w:tmpl w:val="362453C8"/>
    <w:lvl w:ilvl="0" w:tplc="28827A32">
      <w:start w:val="30"/>
      <w:numFmt w:val="bullet"/>
      <w:lvlText w:val="-"/>
      <w:lvlJc w:val="left"/>
      <w:pPr>
        <w:tabs>
          <w:tab w:val="num" w:pos="1770"/>
        </w:tabs>
        <w:ind w:left="1770" w:hanging="141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487EE3"/>
    <w:multiLevelType w:val="hybridMultilevel"/>
    <w:tmpl w:val="5C10596A"/>
    <w:lvl w:ilvl="0" w:tplc="67129D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9C58E8"/>
    <w:multiLevelType w:val="hybridMultilevel"/>
    <w:tmpl w:val="07C0B7D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DC252D1"/>
    <w:multiLevelType w:val="hybridMultilevel"/>
    <w:tmpl w:val="A37A2A3C"/>
    <w:lvl w:ilvl="0" w:tplc="99F4D1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3E0D"/>
    <w:rsid w:val="00025833"/>
    <w:rsid w:val="00035DC2"/>
    <w:rsid w:val="000364FC"/>
    <w:rsid w:val="00070AA7"/>
    <w:rsid w:val="00081ACD"/>
    <w:rsid w:val="00094347"/>
    <w:rsid w:val="000D0C7D"/>
    <w:rsid w:val="000D644D"/>
    <w:rsid w:val="000E1A22"/>
    <w:rsid w:val="000E3F65"/>
    <w:rsid w:val="00141346"/>
    <w:rsid w:val="001537F3"/>
    <w:rsid w:val="001753FE"/>
    <w:rsid w:val="001B6DEF"/>
    <w:rsid w:val="001F0256"/>
    <w:rsid w:val="00227626"/>
    <w:rsid w:val="0024355A"/>
    <w:rsid w:val="002807FC"/>
    <w:rsid w:val="0028295B"/>
    <w:rsid w:val="00283E0D"/>
    <w:rsid w:val="002F2995"/>
    <w:rsid w:val="003474A7"/>
    <w:rsid w:val="0035013D"/>
    <w:rsid w:val="003E5D56"/>
    <w:rsid w:val="004A6A6C"/>
    <w:rsid w:val="00507857"/>
    <w:rsid w:val="00516552"/>
    <w:rsid w:val="00550161"/>
    <w:rsid w:val="00570AC7"/>
    <w:rsid w:val="005D56D3"/>
    <w:rsid w:val="00635194"/>
    <w:rsid w:val="006409BE"/>
    <w:rsid w:val="006E5FDF"/>
    <w:rsid w:val="0076242D"/>
    <w:rsid w:val="00775B0B"/>
    <w:rsid w:val="00783059"/>
    <w:rsid w:val="007A1967"/>
    <w:rsid w:val="007A69E4"/>
    <w:rsid w:val="007C0CD4"/>
    <w:rsid w:val="007C70A4"/>
    <w:rsid w:val="00802F6B"/>
    <w:rsid w:val="00833563"/>
    <w:rsid w:val="0087593D"/>
    <w:rsid w:val="0088110D"/>
    <w:rsid w:val="00976AC4"/>
    <w:rsid w:val="009962AB"/>
    <w:rsid w:val="00997BB6"/>
    <w:rsid w:val="00A07375"/>
    <w:rsid w:val="00A12FC5"/>
    <w:rsid w:val="00A15705"/>
    <w:rsid w:val="00A710EE"/>
    <w:rsid w:val="00AD13FD"/>
    <w:rsid w:val="00AE1A85"/>
    <w:rsid w:val="00B93720"/>
    <w:rsid w:val="00BE031B"/>
    <w:rsid w:val="00BE77CB"/>
    <w:rsid w:val="00C07DA4"/>
    <w:rsid w:val="00C27ED9"/>
    <w:rsid w:val="00C31CDC"/>
    <w:rsid w:val="00C36098"/>
    <w:rsid w:val="00C6494E"/>
    <w:rsid w:val="00C9600A"/>
    <w:rsid w:val="00CB1AC5"/>
    <w:rsid w:val="00CD6260"/>
    <w:rsid w:val="00D22CA6"/>
    <w:rsid w:val="00D43E5E"/>
    <w:rsid w:val="00D6138B"/>
    <w:rsid w:val="00D76F24"/>
    <w:rsid w:val="00DB39FC"/>
    <w:rsid w:val="00E53B1D"/>
    <w:rsid w:val="00EA466D"/>
    <w:rsid w:val="00EB184E"/>
    <w:rsid w:val="00F115D9"/>
    <w:rsid w:val="00F867B6"/>
    <w:rsid w:val="00FB2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4F8E555A-4AB6-4113-9554-231B1F029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3E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283E0D"/>
    <w:pPr>
      <w:keepNext/>
      <w:jc w:val="right"/>
      <w:outlineLvl w:val="0"/>
    </w:pPr>
    <w:rPr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283E0D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styleId="Opisslike">
    <w:name w:val="caption"/>
    <w:basedOn w:val="Normal"/>
    <w:next w:val="Normal"/>
    <w:qFormat/>
    <w:rsid w:val="00283E0D"/>
    <w:pPr>
      <w:ind w:right="4485"/>
      <w:jc w:val="center"/>
    </w:pPr>
    <w:rPr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7593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7593D"/>
    <w:rPr>
      <w:rFonts w:ascii="Tahoma" w:eastAsia="Times New Roman" w:hAnsi="Tahoma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unhideWhenUsed/>
    <w:rsid w:val="00035DC2"/>
    <w:pPr>
      <w:spacing w:before="100" w:beforeAutospacing="1" w:after="100" w:afterAutospacing="1"/>
    </w:pPr>
  </w:style>
  <w:style w:type="paragraph" w:customStyle="1" w:styleId="western">
    <w:name w:val="western"/>
    <w:basedOn w:val="Normal"/>
    <w:rsid w:val="00035DC2"/>
    <w:pPr>
      <w:spacing w:before="100" w:beforeAutospacing="1" w:after="119"/>
    </w:pPr>
    <w:rPr>
      <w:color w:val="000000"/>
    </w:rPr>
  </w:style>
  <w:style w:type="character" w:styleId="Referencakomentara">
    <w:name w:val="annotation reference"/>
    <w:basedOn w:val="Zadanifontodlomka"/>
    <w:uiPriority w:val="99"/>
    <w:semiHidden/>
    <w:unhideWhenUsed/>
    <w:rsid w:val="007A1967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A1967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7A1967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7A1967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7A1967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styleId="Zaglavlje">
    <w:name w:val="header"/>
    <w:basedOn w:val="Normal"/>
    <w:link w:val="ZaglavljeChar"/>
    <w:uiPriority w:val="99"/>
    <w:semiHidden/>
    <w:unhideWhenUsed/>
    <w:rsid w:val="00C31CD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31CDC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semiHidden/>
    <w:unhideWhenUsed/>
    <w:rsid w:val="00C31CD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C31CDC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43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Opcina</dc:creator>
  <cp:lastModifiedBy>Windows User</cp:lastModifiedBy>
  <cp:revision>32</cp:revision>
  <cp:lastPrinted>2018-08-29T12:38:00Z</cp:lastPrinted>
  <dcterms:created xsi:type="dcterms:W3CDTF">2015-08-20T09:47:00Z</dcterms:created>
  <dcterms:modified xsi:type="dcterms:W3CDTF">2018-09-11T12:01:00Z</dcterms:modified>
</cp:coreProperties>
</file>